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1B" w:rsidRPr="000159B9" w:rsidRDefault="0001756A" w:rsidP="00BF631B">
      <w:pPr>
        <w:tabs>
          <w:tab w:val="left" w:pos="2410"/>
        </w:tabs>
        <w:jc w:val="right"/>
        <w:rPr>
          <w:rFonts w:ascii="Myriad Pro" w:hAnsi="Myriad Pro" w:cs="Arial"/>
          <w:sz w:val="20"/>
        </w:rPr>
      </w:pPr>
      <w:r w:rsidRPr="000159B9">
        <w:rPr>
          <w:rFonts w:ascii="Myriad Pro" w:hAnsi="Myriad Pro" w:cs="Arial"/>
          <w:sz w:val="20"/>
        </w:rPr>
        <w:t xml:space="preserve">Załącznik nr </w:t>
      </w:r>
      <w:r w:rsidR="00BF631B">
        <w:rPr>
          <w:rFonts w:ascii="Myriad Pro" w:hAnsi="Myriad Pro" w:cs="Arial"/>
          <w:sz w:val="20"/>
        </w:rPr>
        <w:t>2  do zapytania ofertowego z 17.06.2021 r.</w:t>
      </w:r>
    </w:p>
    <w:p w:rsidR="00E90B94" w:rsidRDefault="00E90B94" w:rsidP="0086414A">
      <w:pPr>
        <w:rPr>
          <w:rFonts w:ascii="Myriad Pro" w:hAnsi="Myriad Pro" w:cs="Arial"/>
          <w:sz w:val="20"/>
        </w:rPr>
      </w:pPr>
      <w:r w:rsidRPr="000159B9">
        <w:rPr>
          <w:rFonts w:ascii="Myriad Pro" w:hAnsi="Myriad Pro" w:cs="Arial"/>
          <w:sz w:val="20"/>
        </w:rPr>
        <w:t>Harmonogram</w:t>
      </w:r>
      <w:r w:rsidR="0001756A" w:rsidRPr="000159B9">
        <w:rPr>
          <w:rFonts w:ascii="Myriad Pro" w:hAnsi="Myriad Pro" w:cs="Arial"/>
          <w:sz w:val="20"/>
        </w:rPr>
        <w:t xml:space="preserve"> realizacji poszczególnych</w:t>
      </w:r>
      <w:r w:rsidRPr="000159B9">
        <w:rPr>
          <w:rFonts w:ascii="Myriad Pro" w:hAnsi="Myriad Pro" w:cs="Arial"/>
          <w:sz w:val="20"/>
        </w:rPr>
        <w:t xml:space="preserve"> etapów </w:t>
      </w:r>
      <w:r w:rsidR="001871F6" w:rsidRPr="000159B9">
        <w:rPr>
          <w:rFonts w:ascii="Myriad Pro" w:hAnsi="Myriad Pro" w:cs="Arial"/>
          <w:sz w:val="20"/>
        </w:rPr>
        <w:t xml:space="preserve">przedmiotu </w:t>
      </w:r>
      <w:r w:rsidR="0001756A" w:rsidRPr="000159B9">
        <w:rPr>
          <w:rFonts w:ascii="Myriad Pro" w:hAnsi="Myriad Pro" w:cs="Arial"/>
          <w:sz w:val="20"/>
        </w:rPr>
        <w:t>zamówienia</w:t>
      </w:r>
      <w:bookmarkStart w:id="0" w:name="_GoBack"/>
      <w:bookmarkEnd w:id="0"/>
    </w:p>
    <w:p w:rsidR="00701C7A" w:rsidRPr="00701C7A" w:rsidRDefault="00701C7A" w:rsidP="0086414A">
      <w:pPr>
        <w:pStyle w:val="Akapitzlist"/>
        <w:numPr>
          <w:ilvl w:val="0"/>
          <w:numId w:val="5"/>
        </w:numPr>
        <w:ind w:left="284" w:hanging="284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Etap: tworzenie i przekazania narzędzia PUS</w:t>
      </w:r>
    </w:p>
    <w:p w:rsidR="00E90B94" w:rsidRPr="000159B9" w:rsidRDefault="00E90B94" w:rsidP="0086414A">
      <w:pPr>
        <w:pStyle w:val="Akapitzlist"/>
        <w:numPr>
          <w:ilvl w:val="2"/>
          <w:numId w:val="2"/>
        </w:numPr>
        <w:spacing w:after="40" w:line="300" w:lineRule="exact"/>
        <w:ind w:left="709" w:hanging="425"/>
        <w:contextualSpacing w:val="0"/>
        <w:rPr>
          <w:rFonts w:ascii="Myriad Pro" w:hAnsi="Myriad Pro" w:cs="Arial"/>
          <w:color w:val="000000" w:themeColor="text1"/>
          <w:sz w:val="20"/>
        </w:rPr>
      </w:pPr>
      <w:r w:rsidRPr="000159B9">
        <w:rPr>
          <w:rFonts w:ascii="Myriad Pro" w:hAnsi="Myriad Pro" w:cs="Arial"/>
          <w:color w:val="000000" w:themeColor="text1"/>
          <w:sz w:val="20"/>
        </w:rPr>
        <w:t>Szczegółowa analiza wymagań funkcjonalnych</w:t>
      </w:r>
      <w:r w:rsidR="00D5087E">
        <w:rPr>
          <w:rFonts w:ascii="Myriad Pro" w:hAnsi="Myriad Pro" w:cs="Arial"/>
          <w:color w:val="000000" w:themeColor="text1"/>
          <w:sz w:val="20"/>
        </w:rPr>
        <w:t xml:space="preserve"> w tym prace analityczne </w:t>
      </w:r>
      <w:r w:rsidR="0093078D" w:rsidRPr="000159B9">
        <w:rPr>
          <w:rFonts w:ascii="Myriad Pro" w:hAnsi="Myriad Pro" w:cs="Arial"/>
          <w:color w:val="000000" w:themeColor="text1"/>
          <w:sz w:val="20"/>
        </w:rPr>
        <w:t xml:space="preserve">– </w:t>
      </w:r>
      <w:r w:rsidR="00296039" w:rsidRPr="000159B9">
        <w:rPr>
          <w:rFonts w:ascii="Myriad Pro" w:hAnsi="Myriad Pro" w:cs="Arial"/>
          <w:color w:val="000000" w:themeColor="text1"/>
          <w:sz w:val="20"/>
        </w:rPr>
        <w:t>do 7 dni od daty podpisania umowy.</w:t>
      </w:r>
    </w:p>
    <w:p w:rsidR="00E74A02" w:rsidRPr="000159B9" w:rsidRDefault="00E90B94" w:rsidP="0086414A">
      <w:pPr>
        <w:pStyle w:val="Akapitzlist"/>
        <w:numPr>
          <w:ilvl w:val="2"/>
          <w:numId w:val="2"/>
        </w:numPr>
        <w:spacing w:after="40" w:line="300" w:lineRule="exact"/>
        <w:ind w:left="709" w:hanging="425"/>
        <w:contextualSpacing w:val="0"/>
        <w:rPr>
          <w:rFonts w:ascii="Myriad Pro" w:hAnsi="Myriad Pro" w:cs="Arial"/>
          <w:sz w:val="20"/>
        </w:rPr>
      </w:pPr>
      <w:r w:rsidRPr="000159B9">
        <w:rPr>
          <w:rFonts w:ascii="Myriad Pro" w:hAnsi="Myriad Pro" w:cs="Arial"/>
          <w:sz w:val="20"/>
        </w:rPr>
        <w:t>Prototyp</w:t>
      </w:r>
      <w:r w:rsidR="00E74A02" w:rsidRPr="000159B9">
        <w:rPr>
          <w:rFonts w:ascii="Myriad Pro" w:hAnsi="Myriad Pro" w:cs="Arial"/>
          <w:sz w:val="20"/>
        </w:rPr>
        <w:t>y</w:t>
      </w:r>
      <w:r w:rsidRPr="000159B9">
        <w:rPr>
          <w:rFonts w:ascii="Myriad Pro" w:hAnsi="Myriad Pro" w:cs="Arial"/>
          <w:sz w:val="20"/>
        </w:rPr>
        <w:t xml:space="preserve"> rozwiąza</w:t>
      </w:r>
      <w:r w:rsidR="00E74A02" w:rsidRPr="000159B9">
        <w:rPr>
          <w:rFonts w:ascii="Myriad Pro" w:hAnsi="Myriad Pro" w:cs="Arial"/>
          <w:sz w:val="20"/>
        </w:rPr>
        <w:t>ń</w:t>
      </w:r>
      <w:r w:rsidRPr="000159B9">
        <w:rPr>
          <w:rFonts w:ascii="Myriad Pro" w:hAnsi="Myriad Pro" w:cs="Arial"/>
          <w:sz w:val="20"/>
        </w:rPr>
        <w:t>, projekty wizualne (</w:t>
      </w:r>
      <w:r w:rsidR="00E74A02" w:rsidRPr="000159B9">
        <w:rPr>
          <w:rFonts w:ascii="Myriad Pro" w:hAnsi="Myriad Pro" w:cs="Arial"/>
          <w:sz w:val="20"/>
        </w:rPr>
        <w:t xml:space="preserve">min. </w:t>
      </w:r>
      <w:r w:rsidR="0093078D" w:rsidRPr="000159B9">
        <w:rPr>
          <w:rFonts w:ascii="Myriad Pro" w:hAnsi="Myriad Pro" w:cs="Arial"/>
          <w:sz w:val="20"/>
        </w:rPr>
        <w:t xml:space="preserve">3 do wyboru) – </w:t>
      </w:r>
      <w:r w:rsidR="0086414A">
        <w:rPr>
          <w:rFonts w:ascii="Myriad Pro" w:hAnsi="Myriad Pro" w:cs="Arial"/>
          <w:sz w:val="20"/>
        </w:rPr>
        <w:t>lipiec/sierpień</w:t>
      </w:r>
      <w:r w:rsidR="0093078D" w:rsidRPr="000159B9">
        <w:rPr>
          <w:rFonts w:ascii="Myriad Pro" w:hAnsi="Myriad Pro" w:cs="Arial"/>
          <w:sz w:val="20"/>
        </w:rPr>
        <w:t xml:space="preserve"> 2021 r.</w:t>
      </w:r>
    </w:p>
    <w:p w:rsidR="00E74A02" w:rsidRPr="000159B9" w:rsidRDefault="00E74A02" w:rsidP="0086414A">
      <w:pPr>
        <w:pStyle w:val="Akapitzlist"/>
        <w:numPr>
          <w:ilvl w:val="2"/>
          <w:numId w:val="2"/>
        </w:numPr>
        <w:spacing w:after="40" w:line="300" w:lineRule="exact"/>
        <w:ind w:left="709" w:hanging="425"/>
        <w:contextualSpacing w:val="0"/>
        <w:rPr>
          <w:rFonts w:ascii="Myriad Pro" w:hAnsi="Myriad Pro" w:cs="Arial"/>
          <w:sz w:val="20"/>
        </w:rPr>
      </w:pPr>
      <w:r w:rsidRPr="000159B9">
        <w:rPr>
          <w:rFonts w:ascii="Myriad Pro" w:eastAsia="Times New Roman" w:hAnsi="Myriad Pro" w:cs="Arial"/>
          <w:sz w:val="20"/>
          <w:szCs w:val="20"/>
        </w:rPr>
        <w:t>Przygotowanie polityki bezpieczeństwa i instrukcji kontrolowania systemu informatycznego służącego do przetwarzania zbieranych w ramach dedykowanego komunikatora danych osobowych zalogowanych użytkowników –</w:t>
      </w:r>
      <w:r w:rsidR="00DE1D07">
        <w:rPr>
          <w:rFonts w:ascii="Myriad Pro" w:eastAsia="Times New Roman" w:hAnsi="Myriad Pro" w:cs="Arial"/>
          <w:sz w:val="20"/>
          <w:szCs w:val="20"/>
        </w:rPr>
        <w:t xml:space="preserve"> </w:t>
      </w:r>
      <w:r w:rsidR="0086414A">
        <w:rPr>
          <w:rFonts w:ascii="Myriad Pro" w:eastAsia="Times New Roman" w:hAnsi="Myriad Pro" w:cs="Arial"/>
          <w:sz w:val="20"/>
          <w:szCs w:val="20"/>
        </w:rPr>
        <w:t>wrzesień</w:t>
      </w:r>
      <w:r w:rsidRPr="000159B9">
        <w:rPr>
          <w:rFonts w:ascii="Myriad Pro" w:eastAsia="Times New Roman" w:hAnsi="Myriad Pro" w:cs="Arial"/>
          <w:sz w:val="20"/>
          <w:szCs w:val="20"/>
        </w:rPr>
        <w:t xml:space="preserve"> 2021 r.</w:t>
      </w:r>
    </w:p>
    <w:p w:rsidR="00E90B94" w:rsidRPr="000159B9" w:rsidRDefault="0093078D" w:rsidP="0086414A">
      <w:pPr>
        <w:pStyle w:val="Akapitzlist"/>
        <w:numPr>
          <w:ilvl w:val="2"/>
          <w:numId w:val="2"/>
        </w:numPr>
        <w:spacing w:after="40" w:line="300" w:lineRule="exact"/>
        <w:ind w:left="709" w:hanging="425"/>
        <w:contextualSpacing w:val="0"/>
        <w:rPr>
          <w:rFonts w:ascii="Myriad Pro" w:hAnsi="Myriad Pro" w:cs="Arial"/>
          <w:sz w:val="20"/>
        </w:rPr>
      </w:pPr>
      <w:r w:rsidRPr="000159B9">
        <w:rPr>
          <w:rFonts w:ascii="Myriad Pro" w:hAnsi="Myriad Pro" w:cs="Arial"/>
          <w:sz w:val="20"/>
        </w:rPr>
        <w:t>Wykonan</w:t>
      </w:r>
      <w:r w:rsidR="00F45116" w:rsidRPr="000159B9">
        <w:rPr>
          <w:rFonts w:ascii="Myriad Pro" w:hAnsi="Myriad Pro" w:cs="Arial"/>
          <w:sz w:val="20"/>
        </w:rPr>
        <w:t>ie PUS</w:t>
      </w:r>
      <w:r w:rsidRPr="000159B9">
        <w:rPr>
          <w:rFonts w:ascii="Myriad Pro" w:hAnsi="Myriad Pro" w:cs="Arial"/>
          <w:sz w:val="20"/>
        </w:rPr>
        <w:t xml:space="preserve"> </w:t>
      </w:r>
      <w:r w:rsidR="00F45116" w:rsidRPr="000159B9">
        <w:rPr>
          <w:rFonts w:ascii="Myriad Pro" w:hAnsi="Myriad Pro" w:cs="Arial"/>
          <w:sz w:val="20"/>
        </w:rPr>
        <w:t xml:space="preserve">z </w:t>
      </w:r>
      <w:r w:rsidRPr="000159B9">
        <w:rPr>
          <w:rFonts w:ascii="Myriad Pro" w:hAnsi="Myriad Pro" w:cs="Arial"/>
          <w:sz w:val="20"/>
        </w:rPr>
        <w:t xml:space="preserve">funkcjonalnym kalendarzem oraz dedykowanym modułem czat </w:t>
      </w:r>
      <w:r w:rsidR="0086414A">
        <w:rPr>
          <w:rFonts w:ascii="Myriad Pro" w:hAnsi="Myriad Pro" w:cs="Arial"/>
          <w:sz w:val="20"/>
        </w:rPr>
        <w:t>–</w:t>
      </w:r>
      <w:r w:rsidR="00F45116" w:rsidRPr="000159B9">
        <w:rPr>
          <w:rFonts w:ascii="Myriad Pro" w:hAnsi="Myriad Pro" w:cs="Arial"/>
          <w:sz w:val="20"/>
        </w:rPr>
        <w:t xml:space="preserve"> </w:t>
      </w:r>
      <w:r w:rsidR="0086414A">
        <w:rPr>
          <w:rFonts w:ascii="Myriad Pro" w:hAnsi="Myriad Pro" w:cs="Arial"/>
          <w:sz w:val="20"/>
        </w:rPr>
        <w:t>wrzesień/październik</w:t>
      </w:r>
      <w:r w:rsidRPr="000159B9">
        <w:rPr>
          <w:rFonts w:ascii="Myriad Pro" w:hAnsi="Myriad Pro" w:cs="Arial"/>
          <w:sz w:val="20"/>
        </w:rPr>
        <w:t xml:space="preserve"> 2021 r.</w:t>
      </w:r>
    </w:p>
    <w:p w:rsidR="00E90B94" w:rsidRPr="000159B9" w:rsidRDefault="00E90B94" w:rsidP="0086414A">
      <w:pPr>
        <w:pStyle w:val="Akapitzlist"/>
        <w:numPr>
          <w:ilvl w:val="2"/>
          <w:numId w:val="2"/>
        </w:numPr>
        <w:spacing w:after="40" w:line="300" w:lineRule="exact"/>
        <w:ind w:left="709" w:hanging="425"/>
        <w:contextualSpacing w:val="0"/>
        <w:rPr>
          <w:rFonts w:ascii="Myriad Pro" w:hAnsi="Myriad Pro" w:cs="Arial"/>
          <w:sz w:val="20"/>
        </w:rPr>
      </w:pPr>
      <w:r w:rsidRPr="000159B9">
        <w:rPr>
          <w:rFonts w:ascii="Myriad Pro" w:hAnsi="Myriad Pro" w:cs="Arial"/>
          <w:sz w:val="20"/>
        </w:rPr>
        <w:t xml:space="preserve">Testy </w:t>
      </w:r>
      <w:r w:rsidR="0093078D" w:rsidRPr="000159B9">
        <w:rPr>
          <w:rFonts w:ascii="Myriad Pro" w:hAnsi="Myriad Pro" w:cs="Arial"/>
          <w:sz w:val="20"/>
        </w:rPr>
        <w:t xml:space="preserve">poszczególnych funkcjonalności portalu </w:t>
      </w:r>
      <w:r w:rsidRPr="000159B9">
        <w:rPr>
          <w:rFonts w:ascii="Myriad Pro" w:hAnsi="Myriad Pro" w:cs="Arial"/>
          <w:sz w:val="20"/>
        </w:rPr>
        <w:t>z udziałem Wykonawcy</w:t>
      </w:r>
      <w:r w:rsidR="0093078D" w:rsidRPr="000159B9">
        <w:rPr>
          <w:rFonts w:ascii="Myriad Pro" w:hAnsi="Myriad Pro" w:cs="Arial"/>
          <w:sz w:val="20"/>
        </w:rPr>
        <w:t xml:space="preserve"> </w:t>
      </w:r>
      <w:r w:rsidR="00C84F34">
        <w:rPr>
          <w:rFonts w:ascii="Myriad Pro" w:hAnsi="Myriad Pro" w:cs="Arial"/>
          <w:sz w:val="20"/>
        </w:rPr>
        <w:t xml:space="preserve">w tym </w:t>
      </w:r>
      <w:r w:rsidR="00C84F34" w:rsidRPr="006A5E9E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kompleksowe sprawdzenie wszystkich stron w oparciu o metodę oceny dostępności cyfrowej stron internetowych zgodnie z zasadami WCAG 2.1, gdzie wynikiem badania będzie raport, w którym wskazane zostaną niezgodności serwisu ze</w:t>
      </w:r>
      <w:r w:rsidR="00C84F3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="00C84F34" w:rsidRPr="006A5E9E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standardem WCAG 2.1, jak również rozwiązanie odnalezionych problemów</w:t>
      </w:r>
      <w:r w:rsidR="0093078D" w:rsidRPr="000159B9">
        <w:rPr>
          <w:rFonts w:ascii="Myriad Pro" w:hAnsi="Myriad Pro" w:cs="Arial"/>
          <w:sz w:val="20"/>
        </w:rPr>
        <w:t xml:space="preserve">– </w:t>
      </w:r>
      <w:r w:rsidR="00894BC7" w:rsidRPr="000159B9">
        <w:rPr>
          <w:rFonts w:ascii="Myriad Pro" w:hAnsi="Myriad Pro" w:cs="Arial"/>
          <w:sz w:val="20"/>
        </w:rPr>
        <w:t xml:space="preserve">do </w:t>
      </w:r>
      <w:r w:rsidR="0066577A">
        <w:rPr>
          <w:rFonts w:ascii="Myriad Pro" w:hAnsi="Myriad Pro" w:cs="Arial"/>
          <w:sz w:val="20"/>
        </w:rPr>
        <w:t>31</w:t>
      </w:r>
      <w:r w:rsidR="00894BC7" w:rsidRPr="000159B9">
        <w:rPr>
          <w:rFonts w:ascii="Myriad Pro" w:hAnsi="Myriad Pro" w:cs="Arial"/>
          <w:sz w:val="20"/>
        </w:rPr>
        <w:t xml:space="preserve"> </w:t>
      </w:r>
      <w:r w:rsidR="0086414A">
        <w:rPr>
          <w:rFonts w:ascii="Myriad Pro" w:hAnsi="Myriad Pro" w:cs="Arial"/>
          <w:sz w:val="20"/>
        </w:rPr>
        <w:t>października</w:t>
      </w:r>
      <w:r w:rsidR="0093078D" w:rsidRPr="000159B9">
        <w:rPr>
          <w:rFonts w:ascii="Myriad Pro" w:hAnsi="Myriad Pro" w:cs="Arial"/>
          <w:sz w:val="20"/>
        </w:rPr>
        <w:t xml:space="preserve"> 2</w:t>
      </w:r>
      <w:r w:rsidR="00F45116" w:rsidRPr="000159B9">
        <w:rPr>
          <w:rFonts w:ascii="Myriad Pro" w:hAnsi="Myriad Pro" w:cs="Arial"/>
          <w:sz w:val="20"/>
        </w:rPr>
        <w:t>0</w:t>
      </w:r>
      <w:r w:rsidR="0093078D" w:rsidRPr="000159B9">
        <w:rPr>
          <w:rFonts w:ascii="Myriad Pro" w:hAnsi="Myriad Pro" w:cs="Arial"/>
          <w:sz w:val="20"/>
        </w:rPr>
        <w:t>21 r.</w:t>
      </w:r>
    </w:p>
    <w:p w:rsidR="00E90B94" w:rsidRPr="000159B9" w:rsidRDefault="00E90B94" w:rsidP="0086414A">
      <w:pPr>
        <w:pStyle w:val="Akapitzlist"/>
        <w:numPr>
          <w:ilvl w:val="2"/>
          <w:numId w:val="2"/>
        </w:numPr>
        <w:spacing w:after="40" w:line="300" w:lineRule="exact"/>
        <w:ind w:left="709" w:hanging="425"/>
        <w:contextualSpacing w:val="0"/>
        <w:rPr>
          <w:rFonts w:ascii="Myriad Pro" w:hAnsi="Myriad Pro" w:cs="Arial"/>
          <w:sz w:val="20"/>
        </w:rPr>
      </w:pPr>
      <w:r w:rsidRPr="000159B9">
        <w:rPr>
          <w:rFonts w:ascii="Myriad Pro" w:hAnsi="Myriad Pro" w:cs="Arial"/>
          <w:sz w:val="20"/>
        </w:rPr>
        <w:t>Szkoleni</w:t>
      </w:r>
      <w:r w:rsidR="00F45116" w:rsidRPr="000159B9">
        <w:rPr>
          <w:rFonts w:ascii="Myriad Pro" w:hAnsi="Myriad Pro" w:cs="Arial"/>
          <w:sz w:val="20"/>
        </w:rPr>
        <w:t xml:space="preserve">e </w:t>
      </w:r>
      <w:r w:rsidR="00477566" w:rsidRPr="000159B9">
        <w:rPr>
          <w:rFonts w:ascii="Myriad Pro" w:hAnsi="Myriad Pro" w:cs="Arial"/>
          <w:sz w:val="20"/>
        </w:rPr>
        <w:t>–</w:t>
      </w:r>
      <w:r w:rsidR="0086414A">
        <w:rPr>
          <w:rFonts w:ascii="Myriad Pro" w:hAnsi="Myriad Pro" w:cs="Arial"/>
          <w:sz w:val="20"/>
        </w:rPr>
        <w:t xml:space="preserve"> </w:t>
      </w:r>
      <w:r w:rsidR="00F74978" w:rsidRPr="000159B9">
        <w:rPr>
          <w:rFonts w:ascii="Myriad Pro" w:hAnsi="Myriad Pro" w:cs="Arial"/>
          <w:sz w:val="20"/>
        </w:rPr>
        <w:t>wrzesień</w:t>
      </w:r>
      <w:r w:rsidR="0086414A">
        <w:rPr>
          <w:rFonts w:ascii="Myriad Pro" w:hAnsi="Myriad Pro" w:cs="Arial"/>
          <w:sz w:val="20"/>
        </w:rPr>
        <w:t>/październik</w:t>
      </w:r>
      <w:r w:rsidR="00477566" w:rsidRPr="000159B9">
        <w:rPr>
          <w:rFonts w:ascii="Myriad Pro" w:hAnsi="Myriad Pro" w:cs="Arial"/>
          <w:sz w:val="20"/>
        </w:rPr>
        <w:t xml:space="preserve"> 2021 r.</w:t>
      </w:r>
    </w:p>
    <w:p w:rsidR="00E90B94" w:rsidRPr="000159B9" w:rsidRDefault="00477566" w:rsidP="0086414A">
      <w:pPr>
        <w:pStyle w:val="Akapitzlist"/>
        <w:numPr>
          <w:ilvl w:val="2"/>
          <w:numId w:val="2"/>
        </w:numPr>
        <w:spacing w:after="40" w:line="300" w:lineRule="exact"/>
        <w:ind w:left="709" w:hanging="425"/>
        <w:contextualSpacing w:val="0"/>
        <w:rPr>
          <w:rFonts w:ascii="Myriad Pro" w:hAnsi="Myriad Pro" w:cs="Arial"/>
          <w:sz w:val="20"/>
        </w:rPr>
      </w:pPr>
      <w:r w:rsidRPr="000159B9">
        <w:rPr>
          <w:rFonts w:ascii="Myriad Pro" w:hAnsi="Myriad Pro" w:cs="Arial"/>
          <w:sz w:val="20"/>
        </w:rPr>
        <w:t>U</w:t>
      </w:r>
      <w:r w:rsidR="00E90B94" w:rsidRPr="000159B9">
        <w:rPr>
          <w:rFonts w:ascii="Myriad Pro" w:hAnsi="Myriad Pro" w:cs="Arial"/>
          <w:sz w:val="20"/>
        </w:rPr>
        <w:t>ruchomienie systemu i odbi</w:t>
      </w:r>
      <w:r w:rsidR="000164DB" w:rsidRPr="000159B9">
        <w:rPr>
          <w:rFonts w:ascii="Myriad Pro" w:hAnsi="Myriad Pro" w:cs="Arial"/>
          <w:sz w:val="20"/>
        </w:rPr>
        <w:t xml:space="preserve">ór/odbiory </w:t>
      </w:r>
      <w:r w:rsidRPr="000159B9">
        <w:rPr>
          <w:rFonts w:ascii="Myriad Pro" w:hAnsi="Myriad Pro" w:cs="Arial"/>
          <w:sz w:val="20"/>
        </w:rPr>
        <w:t>przedmiotu zamówienia,</w:t>
      </w:r>
      <w:r w:rsidR="00E90B94" w:rsidRPr="000159B9">
        <w:rPr>
          <w:rFonts w:ascii="Myriad Pro" w:hAnsi="Myriad Pro" w:cs="Arial"/>
          <w:sz w:val="20"/>
        </w:rPr>
        <w:t xml:space="preserve"> w</w:t>
      </w:r>
      <w:r w:rsidRPr="000159B9">
        <w:rPr>
          <w:rFonts w:ascii="Myriad Pro" w:hAnsi="Myriad Pro" w:cs="Arial"/>
          <w:sz w:val="20"/>
        </w:rPr>
        <w:t>ymiana dokumentacji (podpisanie</w:t>
      </w:r>
      <w:r w:rsidR="00E90B94" w:rsidRPr="000159B9">
        <w:rPr>
          <w:rFonts w:ascii="Myriad Pro" w:hAnsi="Myriad Pro" w:cs="Arial"/>
          <w:sz w:val="20"/>
        </w:rPr>
        <w:t xml:space="preserve"> protokoł</w:t>
      </w:r>
      <w:r w:rsidRPr="000159B9">
        <w:rPr>
          <w:rFonts w:ascii="Myriad Pro" w:hAnsi="Myriad Pro" w:cs="Arial"/>
          <w:sz w:val="20"/>
        </w:rPr>
        <w:t>u, będącego podstawą do wystawienia</w:t>
      </w:r>
      <w:r w:rsidR="00E00DC4">
        <w:rPr>
          <w:rFonts w:ascii="Myriad Pro" w:hAnsi="Myriad Pro" w:cs="Arial"/>
          <w:sz w:val="20"/>
        </w:rPr>
        <w:t xml:space="preserve"> pierwszej</w:t>
      </w:r>
      <w:r w:rsidRPr="000159B9">
        <w:rPr>
          <w:rFonts w:ascii="Myriad Pro" w:hAnsi="Myriad Pro" w:cs="Arial"/>
          <w:sz w:val="20"/>
        </w:rPr>
        <w:t xml:space="preserve"> faktury) – </w:t>
      </w:r>
      <w:r w:rsidR="000164DB" w:rsidRPr="000159B9">
        <w:rPr>
          <w:rFonts w:ascii="Myriad Pro" w:hAnsi="Myriad Pro" w:cs="Arial"/>
          <w:sz w:val="20"/>
        </w:rPr>
        <w:t xml:space="preserve">do </w:t>
      </w:r>
      <w:r w:rsidR="0066577A">
        <w:rPr>
          <w:rFonts w:ascii="Myriad Pro" w:hAnsi="Myriad Pro" w:cs="Arial"/>
          <w:sz w:val="20"/>
        </w:rPr>
        <w:t>31</w:t>
      </w:r>
      <w:r w:rsidR="000164DB" w:rsidRPr="000159B9">
        <w:rPr>
          <w:rFonts w:ascii="Myriad Pro" w:hAnsi="Myriad Pro" w:cs="Arial"/>
          <w:sz w:val="20"/>
        </w:rPr>
        <w:t xml:space="preserve"> </w:t>
      </w:r>
      <w:r w:rsidR="0086414A">
        <w:rPr>
          <w:rFonts w:ascii="Myriad Pro" w:hAnsi="Myriad Pro" w:cs="Arial"/>
          <w:sz w:val="20"/>
        </w:rPr>
        <w:t>października</w:t>
      </w:r>
      <w:r w:rsidRPr="000159B9">
        <w:rPr>
          <w:rFonts w:ascii="Myriad Pro" w:hAnsi="Myriad Pro" w:cs="Arial"/>
          <w:sz w:val="20"/>
        </w:rPr>
        <w:t xml:space="preserve"> 2021 r.</w:t>
      </w:r>
    </w:p>
    <w:p w:rsidR="00D03FE0" w:rsidRPr="000159B9" w:rsidRDefault="00701C7A" w:rsidP="0086414A">
      <w:pPr>
        <w:pStyle w:val="Akapitzlist"/>
        <w:numPr>
          <w:ilvl w:val="0"/>
          <w:numId w:val="5"/>
        </w:numPr>
        <w:spacing w:after="40" w:line="300" w:lineRule="exact"/>
        <w:ind w:left="284" w:hanging="295"/>
        <w:contextualSpacing w:val="0"/>
        <w:rPr>
          <w:rFonts w:ascii="Myriad Pro" w:hAnsi="Myriad Pro" w:cs="Arial"/>
          <w:color w:val="000000" w:themeColor="text1"/>
          <w:sz w:val="20"/>
          <w:szCs w:val="20"/>
        </w:rPr>
      </w:pPr>
      <w:r>
        <w:rPr>
          <w:rFonts w:ascii="Myriad Pro" w:hAnsi="Myriad Pro" w:cs="Arial"/>
          <w:sz w:val="20"/>
        </w:rPr>
        <w:t xml:space="preserve">Etap: </w:t>
      </w:r>
      <w:r w:rsidR="00D03FE0" w:rsidRPr="000159B9">
        <w:rPr>
          <w:rFonts w:ascii="Myriad Pro" w:hAnsi="Myriad Pro" w:cs="Arial"/>
          <w:color w:val="000000" w:themeColor="text1"/>
          <w:sz w:val="20"/>
          <w:szCs w:val="20"/>
        </w:rPr>
        <w:t>świadczeni</w:t>
      </w:r>
      <w:r>
        <w:rPr>
          <w:rFonts w:ascii="Myriad Pro" w:hAnsi="Myriad Pro" w:cs="Arial"/>
          <w:color w:val="000000" w:themeColor="text1"/>
          <w:sz w:val="20"/>
          <w:szCs w:val="20"/>
        </w:rPr>
        <w:t>e</w:t>
      </w:r>
      <w:r w:rsidR="00D03FE0" w:rsidRPr="000159B9">
        <w:rPr>
          <w:rFonts w:ascii="Myriad Pro" w:hAnsi="Myriad Pro" w:cs="Arial"/>
          <w:color w:val="000000" w:themeColor="text1"/>
          <w:sz w:val="20"/>
          <w:szCs w:val="20"/>
        </w:rPr>
        <w:t xml:space="preserve"> poszczególnych usług</w:t>
      </w:r>
      <w:r w:rsidR="00241451" w:rsidRPr="000159B9">
        <w:rPr>
          <w:rFonts w:ascii="Myriad Pro" w:hAnsi="Myriad Pro" w:cs="Arial"/>
          <w:color w:val="000000" w:themeColor="text1"/>
          <w:sz w:val="20"/>
          <w:szCs w:val="20"/>
        </w:rPr>
        <w:t xml:space="preserve"> po odbiorze narzędzia</w:t>
      </w:r>
      <w:r w:rsidR="00D03FE0" w:rsidRPr="000159B9">
        <w:rPr>
          <w:rFonts w:ascii="Myriad Pro" w:hAnsi="Myriad Pro" w:cs="Arial"/>
          <w:color w:val="000000" w:themeColor="text1"/>
          <w:sz w:val="20"/>
          <w:szCs w:val="20"/>
        </w:rPr>
        <w:t>:</w:t>
      </w:r>
    </w:p>
    <w:p w:rsidR="00E71327" w:rsidRPr="000159B9" w:rsidRDefault="00C94606" w:rsidP="0086414A">
      <w:pPr>
        <w:pStyle w:val="Akapitzlist"/>
        <w:numPr>
          <w:ilvl w:val="0"/>
          <w:numId w:val="4"/>
        </w:numPr>
        <w:spacing w:after="40" w:line="300" w:lineRule="exact"/>
        <w:ind w:left="709" w:hanging="425"/>
        <w:rPr>
          <w:rFonts w:ascii="Myriad Pro" w:eastAsia="Times New Roman" w:hAnsi="Myriad Pro" w:cs="Arial"/>
          <w:kern w:val="28"/>
          <w:sz w:val="20"/>
          <w:szCs w:val="20"/>
          <w:lang w:eastAsia="pl-PL"/>
        </w:rPr>
      </w:pPr>
      <w:r w:rsidRPr="000159B9">
        <w:rPr>
          <w:rFonts w:ascii="Myriad Pro" w:eastAsia="Times New Roman" w:hAnsi="Myriad Pro" w:cs="Arial"/>
          <w:color w:val="000000" w:themeColor="text1"/>
          <w:sz w:val="20"/>
          <w:szCs w:val="20"/>
          <w:lang w:eastAsia="ar-SA"/>
        </w:rPr>
        <w:t>W</w:t>
      </w:r>
      <w:r w:rsidR="006D30BC" w:rsidRPr="000159B9">
        <w:rPr>
          <w:rFonts w:ascii="Myriad Pro" w:eastAsia="Times New Roman" w:hAnsi="Myriad Pro" w:cs="Arial"/>
          <w:color w:val="000000" w:themeColor="text1"/>
          <w:sz w:val="20"/>
          <w:szCs w:val="20"/>
          <w:lang w:eastAsia="ar-SA"/>
        </w:rPr>
        <w:t>sparcie</w:t>
      </w:r>
      <w:r w:rsidR="006D30BC" w:rsidRPr="000159B9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techniczn</w:t>
      </w:r>
      <w:r w:rsidR="00DE25A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e serwis </w:t>
      </w:r>
      <w:r w:rsidR="006D30BC" w:rsidRPr="000159B9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– do </w:t>
      </w:r>
      <w:r w:rsidR="00DE25A4">
        <w:rPr>
          <w:rFonts w:ascii="Myriad Pro" w:eastAsia="Times New Roman" w:hAnsi="Myriad Pro" w:cs="Arial"/>
          <w:color w:val="000000" w:themeColor="text1"/>
          <w:sz w:val="20"/>
          <w:szCs w:val="20"/>
        </w:rPr>
        <w:t>30.06</w:t>
      </w:r>
      <w:r w:rsidR="006D30BC" w:rsidRPr="000159B9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202</w:t>
      </w:r>
      <w:r w:rsidR="00D62729">
        <w:rPr>
          <w:rFonts w:ascii="Myriad Pro" w:eastAsia="Times New Roman" w:hAnsi="Myriad Pro" w:cs="Arial"/>
          <w:color w:val="000000" w:themeColor="text1"/>
          <w:sz w:val="20"/>
          <w:szCs w:val="20"/>
        </w:rPr>
        <w:t>3</w:t>
      </w:r>
      <w:r w:rsidR="006D30BC" w:rsidRPr="000159B9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r.</w:t>
      </w:r>
    </w:p>
    <w:p w:rsidR="00E71327" w:rsidRPr="000159B9" w:rsidRDefault="00E71327" w:rsidP="0086414A">
      <w:pPr>
        <w:pStyle w:val="Akapitzlist"/>
        <w:numPr>
          <w:ilvl w:val="1"/>
          <w:numId w:val="4"/>
        </w:numPr>
        <w:spacing w:after="40" w:line="300" w:lineRule="exact"/>
        <w:rPr>
          <w:rFonts w:ascii="Myriad Pro" w:eastAsia="Times New Roman" w:hAnsi="Myriad Pro" w:cs="Arial"/>
          <w:kern w:val="28"/>
          <w:sz w:val="20"/>
          <w:szCs w:val="20"/>
          <w:lang w:eastAsia="pl-PL"/>
        </w:rPr>
      </w:pPr>
      <w:r w:rsidRPr="000159B9">
        <w:rPr>
          <w:rFonts w:ascii="Myriad Pro" w:eastAsia="Times New Roman" w:hAnsi="Myriad Pro" w:cs="Arial"/>
          <w:kern w:val="28"/>
          <w:sz w:val="20"/>
          <w:szCs w:val="20"/>
          <w:lang w:eastAsia="pl-PL"/>
        </w:rPr>
        <w:t xml:space="preserve">wsparcie techniczne </w:t>
      </w:r>
      <w:r w:rsidRPr="000159B9">
        <w:rPr>
          <w:rFonts w:ascii="Myriad Pro" w:eastAsiaTheme="minorEastAsia" w:hAnsi="Myriad Pro" w:cs="Arial"/>
          <w:sz w:val="20"/>
          <w:szCs w:val="20"/>
          <w:lang w:eastAsia="pl-PL"/>
        </w:rPr>
        <w:t>w działaniu PUS</w:t>
      </w:r>
    </w:p>
    <w:p w:rsidR="00E71327" w:rsidRPr="000159B9" w:rsidRDefault="00E71327" w:rsidP="0086414A">
      <w:pPr>
        <w:pStyle w:val="Akapitzlist"/>
        <w:numPr>
          <w:ilvl w:val="2"/>
          <w:numId w:val="4"/>
        </w:numPr>
        <w:spacing w:after="40" w:line="300" w:lineRule="exact"/>
        <w:rPr>
          <w:rFonts w:ascii="Myriad Pro" w:eastAsia="Times New Roman" w:hAnsi="Myriad Pro" w:cs="Arial"/>
          <w:kern w:val="28"/>
          <w:sz w:val="20"/>
          <w:szCs w:val="20"/>
          <w:lang w:eastAsia="pl-PL"/>
        </w:rPr>
      </w:pPr>
      <w:r w:rsidRPr="000159B9">
        <w:rPr>
          <w:rFonts w:ascii="Myriad Pro" w:eastAsiaTheme="minorEastAsia" w:hAnsi="Myriad Pro" w:cs="Arial"/>
          <w:sz w:val="20"/>
          <w:szCs w:val="20"/>
          <w:lang w:eastAsia="pl-PL"/>
        </w:rPr>
        <w:t>usuwanie błędów (błąd krytyczny, błąd) – do 24h od potwierdzenia otrzymanego zgłoszenia</w:t>
      </w:r>
      <w:r w:rsidRPr="000159B9">
        <w:rPr>
          <w:rStyle w:val="Odwoanieprzypisudolnego"/>
          <w:rFonts w:ascii="Myriad Pro" w:eastAsiaTheme="minorEastAsia" w:hAnsi="Myriad Pro"/>
          <w:sz w:val="20"/>
          <w:szCs w:val="20"/>
          <w:lang w:eastAsia="pl-PL"/>
        </w:rPr>
        <w:footnoteReference w:id="1"/>
      </w:r>
    </w:p>
    <w:p w:rsidR="00E71327" w:rsidRPr="000159B9" w:rsidRDefault="00E71327" w:rsidP="0086414A">
      <w:pPr>
        <w:pStyle w:val="Akapitzlist"/>
        <w:numPr>
          <w:ilvl w:val="2"/>
          <w:numId w:val="4"/>
        </w:numPr>
        <w:spacing w:after="40" w:line="300" w:lineRule="exact"/>
        <w:rPr>
          <w:rFonts w:ascii="Myriad Pro" w:eastAsia="Times New Roman" w:hAnsi="Myriad Pro" w:cs="Arial"/>
          <w:kern w:val="28"/>
          <w:sz w:val="20"/>
          <w:szCs w:val="20"/>
          <w:lang w:eastAsia="pl-PL"/>
        </w:rPr>
      </w:pPr>
      <w:r w:rsidRPr="000159B9">
        <w:rPr>
          <w:rFonts w:ascii="Myriad Pro" w:eastAsiaTheme="minorEastAsia" w:hAnsi="Myriad Pro" w:cs="Arial"/>
          <w:sz w:val="20"/>
          <w:szCs w:val="20"/>
          <w:lang w:eastAsia="pl-PL"/>
        </w:rPr>
        <w:t>usuwanie usterek – do 48h</w:t>
      </w:r>
    </w:p>
    <w:p w:rsidR="00C94606" w:rsidRPr="000159B9" w:rsidRDefault="00C94606" w:rsidP="0086414A">
      <w:pPr>
        <w:pStyle w:val="Akapitzlist"/>
        <w:numPr>
          <w:ilvl w:val="1"/>
          <w:numId w:val="4"/>
        </w:numPr>
        <w:spacing w:after="40" w:line="300" w:lineRule="exact"/>
        <w:rPr>
          <w:rFonts w:ascii="Myriad Pro" w:eastAsia="Times New Roman" w:hAnsi="Myriad Pro" w:cs="Arial"/>
          <w:kern w:val="28"/>
          <w:sz w:val="20"/>
          <w:szCs w:val="20"/>
          <w:lang w:eastAsia="pl-PL"/>
        </w:rPr>
      </w:pPr>
      <w:r w:rsidRPr="000159B9">
        <w:rPr>
          <w:rFonts w:ascii="Myriad Pro" w:eastAsiaTheme="minorEastAsia" w:hAnsi="Myriad Pro" w:cs="Arial"/>
          <w:sz w:val="20"/>
          <w:szCs w:val="20"/>
          <w:lang w:eastAsia="pl-PL"/>
        </w:rPr>
        <w:t>serwis</w:t>
      </w:r>
      <w:r w:rsidR="00095757" w:rsidRPr="000159B9">
        <w:rPr>
          <w:rFonts w:ascii="Myriad Pro" w:eastAsiaTheme="minorEastAsia" w:hAnsi="Myriad Pro" w:cs="Arial"/>
          <w:sz w:val="20"/>
          <w:szCs w:val="20"/>
          <w:lang w:eastAsia="pl-PL"/>
        </w:rPr>
        <w:t xml:space="preserve"> platformy</w:t>
      </w:r>
    </w:p>
    <w:p w:rsidR="00C94606" w:rsidRPr="000159B9" w:rsidRDefault="00C94606" w:rsidP="0086414A">
      <w:pPr>
        <w:pStyle w:val="Akapitzlist"/>
        <w:numPr>
          <w:ilvl w:val="2"/>
          <w:numId w:val="4"/>
        </w:numPr>
        <w:spacing w:after="40" w:line="300" w:lineRule="exact"/>
        <w:rPr>
          <w:rFonts w:ascii="Myriad Pro" w:eastAsia="Times New Roman" w:hAnsi="Myriad Pro" w:cs="Arial"/>
          <w:color w:val="000000" w:themeColor="text1"/>
          <w:kern w:val="28"/>
          <w:sz w:val="20"/>
          <w:szCs w:val="20"/>
          <w:lang w:eastAsia="pl-PL"/>
        </w:rPr>
      </w:pPr>
      <w:r w:rsidRPr="000159B9">
        <w:rPr>
          <w:rFonts w:ascii="Myriad Pro" w:hAnsi="Myriad Pro" w:cs="Arial"/>
          <w:color w:val="000000" w:themeColor="text1"/>
          <w:sz w:val="20"/>
        </w:rPr>
        <w:t>aktualizacje bezpieczeństwa i poprawki systemu</w:t>
      </w:r>
    </w:p>
    <w:p w:rsidR="00C94606" w:rsidRPr="000159B9" w:rsidRDefault="00C94606" w:rsidP="0086414A">
      <w:pPr>
        <w:pStyle w:val="Akapitzlist"/>
        <w:numPr>
          <w:ilvl w:val="2"/>
          <w:numId w:val="4"/>
        </w:numPr>
        <w:spacing w:after="40" w:line="300" w:lineRule="exact"/>
        <w:rPr>
          <w:rFonts w:ascii="Myriad Pro" w:eastAsia="Times New Roman" w:hAnsi="Myriad Pro" w:cs="Arial"/>
          <w:color w:val="000000" w:themeColor="text1"/>
          <w:kern w:val="28"/>
          <w:sz w:val="20"/>
          <w:szCs w:val="20"/>
          <w:lang w:eastAsia="pl-PL"/>
        </w:rPr>
      </w:pPr>
      <w:r w:rsidRPr="000159B9">
        <w:rPr>
          <w:rFonts w:ascii="Myriad Pro" w:hAnsi="Myriad Pro" w:cs="Arial"/>
          <w:color w:val="000000" w:themeColor="text1"/>
          <w:sz w:val="20"/>
        </w:rPr>
        <w:t>dokonywanie z inicjatywy własnej Wykonawcy lub na żądanie Zamawiającego modyfikacji w systemie wynikających ze zmian w obowiązujących przepisach prawnych;</w:t>
      </w:r>
    </w:p>
    <w:p w:rsidR="00C94606" w:rsidRPr="000159B9" w:rsidRDefault="00C94606" w:rsidP="0086414A">
      <w:pPr>
        <w:pStyle w:val="Akapitzlist"/>
        <w:numPr>
          <w:ilvl w:val="2"/>
          <w:numId w:val="4"/>
        </w:numPr>
        <w:spacing w:after="40" w:line="300" w:lineRule="exact"/>
        <w:rPr>
          <w:rFonts w:ascii="Myriad Pro" w:eastAsia="Times New Roman" w:hAnsi="Myriad Pro" w:cs="Arial"/>
          <w:color w:val="000000" w:themeColor="text1"/>
          <w:kern w:val="28"/>
          <w:sz w:val="20"/>
          <w:szCs w:val="20"/>
          <w:lang w:eastAsia="pl-PL"/>
        </w:rPr>
      </w:pPr>
      <w:r w:rsidRPr="000159B9">
        <w:rPr>
          <w:rFonts w:ascii="Myriad Pro" w:hAnsi="Myriad Pro" w:cs="Arial"/>
          <w:color w:val="000000" w:themeColor="text1"/>
          <w:sz w:val="20"/>
        </w:rPr>
        <w:t>naprawa systemu w przypadku wystąpienia incydentu bezpieczeństwa oraz/lub niedostępności systemu</w:t>
      </w:r>
    </w:p>
    <w:p w:rsidR="00E71327" w:rsidRPr="00DE25A4" w:rsidRDefault="00DE25A4" w:rsidP="0086414A">
      <w:pPr>
        <w:pStyle w:val="Akapitzlist"/>
        <w:numPr>
          <w:ilvl w:val="0"/>
          <w:numId w:val="4"/>
        </w:numPr>
        <w:spacing w:after="40" w:line="300" w:lineRule="exact"/>
        <w:ind w:left="709" w:hanging="425"/>
        <w:rPr>
          <w:rFonts w:ascii="Myriad Pro" w:eastAsia="Times New Roman" w:hAnsi="Myriad Pro" w:cs="Arial"/>
          <w:kern w:val="28"/>
          <w:sz w:val="20"/>
          <w:szCs w:val="20"/>
          <w:lang w:eastAsia="pl-PL"/>
        </w:rPr>
      </w:pPr>
      <w:r>
        <w:rPr>
          <w:rFonts w:ascii="Myriad Pro" w:eastAsiaTheme="minorEastAsia" w:hAnsi="Myriad Pro" w:cs="Arial"/>
          <w:sz w:val="20"/>
          <w:szCs w:val="20"/>
          <w:lang w:eastAsia="pl-PL"/>
        </w:rPr>
        <w:t>A</w:t>
      </w:r>
      <w:r w:rsidR="00E71327" w:rsidRPr="00DE25A4">
        <w:rPr>
          <w:rFonts w:ascii="Myriad Pro" w:eastAsiaTheme="minorEastAsia" w:hAnsi="Myriad Pro" w:cs="Arial"/>
          <w:sz w:val="20"/>
          <w:szCs w:val="20"/>
          <w:lang w:eastAsia="pl-PL"/>
        </w:rPr>
        <w:t>systa świadczona telefonicznie lub za pośrednictwem poczty e-mail od poniedziałku do piątku od</w:t>
      </w:r>
      <w:r w:rsidR="0086414A">
        <w:rPr>
          <w:rFonts w:ascii="Myriad Pro" w:eastAsiaTheme="minorEastAsia" w:hAnsi="Myriad Pro" w:cs="Arial"/>
          <w:sz w:val="20"/>
          <w:szCs w:val="20"/>
          <w:lang w:eastAsia="pl-PL"/>
        </w:rPr>
        <w:t> </w:t>
      </w:r>
      <w:r w:rsidR="00E71327" w:rsidRPr="00DE25A4">
        <w:rPr>
          <w:rFonts w:ascii="Myriad Pro" w:eastAsiaTheme="minorEastAsia" w:hAnsi="Myriad Pro" w:cs="Arial"/>
          <w:sz w:val="20"/>
          <w:szCs w:val="20"/>
          <w:lang w:eastAsia="pl-PL"/>
        </w:rPr>
        <w:t>godziny 7.30 do godziny 15.30.</w:t>
      </w:r>
      <w:r>
        <w:rPr>
          <w:rFonts w:ascii="Myriad Pro" w:eastAsiaTheme="minorEastAsia" w:hAnsi="Myriad Pro" w:cs="Arial"/>
          <w:sz w:val="20"/>
          <w:szCs w:val="20"/>
          <w:lang w:eastAsia="pl-PL"/>
        </w:rPr>
        <w:t xml:space="preserve"> </w:t>
      </w:r>
      <w:r w:rsidR="00CB7586">
        <w:rPr>
          <w:rFonts w:ascii="Myriad Pro" w:eastAsiaTheme="minorEastAsia" w:hAnsi="Myriad Pro" w:cs="Arial"/>
          <w:sz w:val="20"/>
          <w:szCs w:val="20"/>
          <w:lang w:eastAsia="pl-PL"/>
        </w:rPr>
        <w:t xml:space="preserve">– </w:t>
      </w:r>
      <w:r>
        <w:rPr>
          <w:rFonts w:ascii="Myriad Pro" w:eastAsiaTheme="minorEastAsia" w:hAnsi="Myriad Pro" w:cs="Arial"/>
          <w:sz w:val="20"/>
          <w:szCs w:val="20"/>
          <w:lang w:eastAsia="pl-PL"/>
        </w:rPr>
        <w:t>do 31 maja 2023 r.</w:t>
      </w:r>
    </w:p>
    <w:p w:rsidR="00C84F34" w:rsidRPr="000159B9" w:rsidRDefault="00C84F34" w:rsidP="0086414A">
      <w:pPr>
        <w:pStyle w:val="Akapitzlist"/>
        <w:numPr>
          <w:ilvl w:val="0"/>
          <w:numId w:val="4"/>
        </w:numPr>
        <w:spacing w:after="40" w:line="300" w:lineRule="exact"/>
        <w:ind w:left="709" w:hanging="425"/>
        <w:rPr>
          <w:rFonts w:ascii="Myriad Pro" w:eastAsia="Times New Roman" w:hAnsi="Myriad Pro" w:cs="Arial"/>
          <w:kern w:val="28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K</w:t>
      </w:r>
      <w:r w:rsidRPr="006A5E9E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ompleksowe sprawdzenie wszystkich stron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PUS</w:t>
      </w:r>
      <w:r w:rsidRPr="006A5E9E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 oparciu o metodę oceny dostępności cyfrowej stron internetowych zgodnie z zasadami WCAG 2.1, gdzie wynikiem badania będzie raport, w którym wskazane zostaną niezgodności serwisu ze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6A5E9E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standardem WCAG 2.1, jak również rozwiązanie odnalezionych problemów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– 30 kwietnia 2022 r. oraz 30 kwietnia 2023 r.</w:t>
      </w:r>
    </w:p>
    <w:p w:rsidR="00296039" w:rsidRPr="00CB7586" w:rsidRDefault="00CB7586" w:rsidP="0086414A">
      <w:pPr>
        <w:pStyle w:val="Akapitzlist"/>
        <w:numPr>
          <w:ilvl w:val="0"/>
          <w:numId w:val="4"/>
        </w:numPr>
        <w:spacing w:after="40" w:line="300" w:lineRule="exact"/>
        <w:ind w:left="709" w:hanging="425"/>
        <w:rPr>
          <w:rFonts w:ascii="Myriad Pro" w:eastAsia="Times New Roman" w:hAnsi="Myriad Pro" w:cs="Arial"/>
          <w:kern w:val="28"/>
          <w:sz w:val="20"/>
          <w:szCs w:val="20"/>
          <w:lang w:eastAsia="pl-PL"/>
        </w:rPr>
      </w:pPr>
      <w:r w:rsidRPr="000159B9">
        <w:rPr>
          <w:rFonts w:ascii="Myriad Pro" w:hAnsi="Myriad Pro" w:cs="Arial"/>
          <w:bCs/>
          <w:color w:val="202124"/>
          <w:sz w:val="20"/>
          <w:szCs w:val="20"/>
          <w:shd w:val="clear" w:color="auto" w:fill="FFFFFF"/>
        </w:rPr>
        <w:t>Utrzymanie</w:t>
      </w:r>
      <w:r w:rsidRPr="000159B9">
        <w:rPr>
          <w:rFonts w:ascii="Myriad Pro" w:hAnsi="Myriad Pro" w:cs="Arial"/>
          <w:bCs/>
          <w:color w:val="202124"/>
          <w:sz w:val="20"/>
          <w:shd w:val="clear" w:color="auto" w:fill="FFFFFF"/>
        </w:rPr>
        <w:t xml:space="preserve"> </w:t>
      </w:r>
      <w:r w:rsidRPr="000159B9">
        <w:rPr>
          <w:rFonts w:ascii="Myriad Pro" w:eastAsiaTheme="minorEastAsia" w:hAnsi="Myriad Pro" w:cs="Arial"/>
          <w:sz w:val="20"/>
          <w:szCs w:val="20"/>
          <w:lang w:eastAsia="pl-PL"/>
        </w:rPr>
        <w:t xml:space="preserve">PUS </w:t>
      </w:r>
      <w:r w:rsidRPr="000159B9">
        <w:rPr>
          <w:rFonts w:ascii="Myriad Pro" w:hAnsi="Myriad Pro" w:cs="Arial"/>
          <w:color w:val="202124"/>
          <w:sz w:val="20"/>
          <w:shd w:val="clear" w:color="auto" w:fill="FFFFFF"/>
        </w:rPr>
        <w:t xml:space="preserve">(hosting oraz abonament za domenę) </w:t>
      </w:r>
      <w:r w:rsidR="0015339E" w:rsidRPr="000159B9">
        <w:rPr>
          <w:rFonts w:ascii="Myriad Pro" w:eastAsiaTheme="minorEastAsia" w:hAnsi="Myriad Pro" w:cs="Arial"/>
          <w:sz w:val="20"/>
          <w:szCs w:val="20"/>
          <w:lang w:eastAsia="pl-PL"/>
        </w:rPr>
        <w:t xml:space="preserve">na serwerze wraz z zapewnieniem stałego dostępu za pomocą sieci Internet – do </w:t>
      </w:r>
      <w:r w:rsidR="00644199" w:rsidRPr="000159B9">
        <w:rPr>
          <w:rFonts w:ascii="Myriad Pro" w:eastAsiaTheme="minorEastAsia" w:hAnsi="Myriad Pro" w:cs="Arial"/>
          <w:sz w:val="20"/>
          <w:szCs w:val="20"/>
          <w:lang w:eastAsia="pl-PL"/>
        </w:rPr>
        <w:t>3</w:t>
      </w:r>
      <w:r>
        <w:rPr>
          <w:rFonts w:ascii="Myriad Pro" w:eastAsiaTheme="minorEastAsia" w:hAnsi="Myriad Pro" w:cs="Arial"/>
          <w:sz w:val="20"/>
          <w:szCs w:val="20"/>
          <w:lang w:eastAsia="pl-PL"/>
        </w:rPr>
        <w:t>0</w:t>
      </w:r>
      <w:r w:rsidR="00644199" w:rsidRPr="000159B9">
        <w:rPr>
          <w:rFonts w:ascii="Myriad Pro" w:eastAsiaTheme="minorEastAsia" w:hAnsi="Myriad Pro" w:cs="Arial"/>
          <w:sz w:val="20"/>
          <w:szCs w:val="20"/>
          <w:lang w:eastAsia="pl-PL"/>
        </w:rPr>
        <w:t xml:space="preserve"> </w:t>
      </w:r>
      <w:r w:rsidR="00DE25A4">
        <w:rPr>
          <w:rFonts w:ascii="Myriad Pro" w:eastAsiaTheme="minorEastAsia" w:hAnsi="Myriad Pro" w:cs="Arial"/>
          <w:sz w:val="20"/>
          <w:szCs w:val="20"/>
          <w:lang w:eastAsia="pl-PL"/>
        </w:rPr>
        <w:t>czerwca</w:t>
      </w:r>
      <w:r w:rsidR="0015339E" w:rsidRPr="000159B9">
        <w:rPr>
          <w:rFonts w:ascii="Myriad Pro" w:eastAsiaTheme="minorEastAsia" w:hAnsi="Myriad Pro" w:cs="Arial"/>
          <w:sz w:val="20"/>
          <w:szCs w:val="20"/>
          <w:lang w:eastAsia="pl-PL"/>
        </w:rPr>
        <w:t xml:space="preserve"> 2023 r.</w:t>
      </w:r>
      <w:r w:rsidR="00BF631B">
        <w:rPr>
          <w:rFonts w:ascii="Myriad Pro" w:eastAsiaTheme="minorEastAsia" w:hAnsi="Myriad Pro" w:cs="Arial"/>
          <w:sz w:val="20"/>
          <w:szCs w:val="20"/>
          <w:lang w:eastAsia="pl-PL"/>
        </w:rPr>
        <w:t>/30 czerwca 2026</w:t>
      </w:r>
      <w:r w:rsidR="0086414A">
        <w:rPr>
          <w:rFonts w:ascii="Myriad Pro" w:eastAsiaTheme="minorEastAsia" w:hAnsi="Myriad Pro" w:cs="Arial"/>
          <w:sz w:val="20"/>
          <w:szCs w:val="20"/>
          <w:lang w:eastAsia="pl-PL"/>
        </w:rPr>
        <w:t xml:space="preserve"> r.</w:t>
      </w:r>
      <w:r w:rsidR="0086414A">
        <w:rPr>
          <w:rStyle w:val="Odwoanieprzypisudolnego"/>
          <w:rFonts w:ascii="Myriad Pro" w:eastAsiaTheme="minorEastAsia" w:hAnsi="Myriad Pro"/>
          <w:sz w:val="20"/>
          <w:szCs w:val="20"/>
          <w:lang w:eastAsia="pl-PL"/>
        </w:rPr>
        <w:footnoteReference w:id="2"/>
      </w:r>
    </w:p>
    <w:sectPr w:rsidR="00296039" w:rsidRPr="00CB7586" w:rsidSect="00C37DA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CEC6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05" w:rsidRDefault="00621205" w:rsidP="00E74A02">
      <w:pPr>
        <w:spacing w:after="0" w:line="240" w:lineRule="auto"/>
      </w:pPr>
      <w:r>
        <w:separator/>
      </w:r>
    </w:p>
  </w:endnote>
  <w:endnote w:type="continuationSeparator" w:id="0">
    <w:p w:rsidR="00621205" w:rsidRDefault="00621205" w:rsidP="00E7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05" w:rsidRDefault="00621205" w:rsidP="00E74A02">
      <w:pPr>
        <w:spacing w:after="0" w:line="240" w:lineRule="auto"/>
      </w:pPr>
      <w:r>
        <w:separator/>
      </w:r>
    </w:p>
  </w:footnote>
  <w:footnote w:type="continuationSeparator" w:id="0">
    <w:p w:rsidR="00621205" w:rsidRDefault="00621205" w:rsidP="00E74A02">
      <w:pPr>
        <w:spacing w:after="0" w:line="240" w:lineRule="auto"/>
      </w:pPr>
      <w:r>
        <w:continuationSeparator/>
      </w:r>
    </w:p>
  </w:footnote>
  <w:footnote w:id="1">
    <w:p w:rsidR="00DE25A4" w:rsidRPr="0086414A" w:rsidRDefault="00DE25A4">
      <w:pPr>
        <w:pStyle w:val="Tekstprzypisudolnego"/>
        <w:rPr>
          <w:rFonts w:ascii="Myriad Pro" w:hAnsi="Myriad Pro" w:cstheme="minorHAnsi"/>
        </w:rPr>
      </w:pPr>
      <w:r w:rsidRPr="0086414A">
        <w:rPr>
          <w:rStyle w:val="Odwoanieprzypisudolnego"/>
          <w:rFonts w:ascii="Myriad Pro" w:hAnsi="Myriad Pro" w:cstheme="minorHAnsi"/>
        </w:rPr>
        <w:footnoteRef/>
      </w:r>
      <w:r w:rsidRPr="0086414A">
        <w:rPr>
          <w:rFonts w:ascii="Myriad Pro" w:hAnsi="Myriad Pro" w:cstheme="minorHAnsi"/>
        </w:rPr>
        <w:t xml:space="preserve"> Po upływie 30 minut od momentu zgłoszenia rozpoczyna się bieg terminu skutecznej naprawy.</w:t>
      </w:r>
    </w:p>
  </w:footnote>
  <w:footnote w:id="2">
    <w:p w:rsidR="0086414A" w:rsidRPr="0086414A" w:rsidRDefault="0086414A">
      <w:pPr>
        <w:pStyle w:val="Tekstprzypisudolnego"/>
        <w:rPr>
          <w:rFonts w:ascii="Myriad Pro" w:hAnsi="Myriad Pro"/>
        </w:rPr>
      </w:pPr>
      <w:r w:rsidRPr="0086414A">
        <w:rPr>
          <w:rStyle w:val="Odwoanieprzypisudolnego"/>
          <w:rFonts w:ascii="Myriad Pro" w:hAnsi="Myriad Pro"/>
        </w:rPr>
        <w:footnoteRef/>
      </w:r>
      <w:r w:rsidRPr="0086414A">
        <w:rPr>
          <w:rFonts w:ascii="Myriad Pro" w:hAnsi="Myriad Pro"/>
        </w:rPr>
        <w:t xml:space="preserve"> Zgodnie ze złożoną ofertą</w:t>
      </w:r>
      <w:r>
        <w:rPr>
          <w:rFonts w:ascii="Myriad Pro" w:hAnsi="Myriad Pro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A4" w:rsidRDefault="00DE25A4" w:rsidP="00E74A0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0067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4EC3"/>
    <w:multiLevelType w:val="hybridMultilevel"/>
    <w:tmpl w:val="B78888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82391"/>
    <w:multiLevelType w:val="hybridMultilevel"/>
    <w:tmpl w:val="9998D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00043"/>
    <w:multiLevelType w:val="hybridMultilevel"/>
    <w:tmpl w:val="7C44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21B6B"/>
    <w:multiLevelType w:val="hybridMultilevel"/>
    <w:tmpl w:val="993277C4"/>
    <w:lvl w:ilvl="0" w:tplc="20D6388E">
      <w:start w:val="8"/>
      <w:numFmt w:val="decimal"/>
      <w:lvlText w:val="%1."/>
      <w:lvlJc w:val="left"/>
      <w:pPr>
        <w:ind w:left="234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128B5"/>
    <w:multiLevelType w:val="hybridMultilevel"/>
    <w:tmpl w:val="2F5E6FC8"/>
    <w:lvl w:ilvl="0" w:tplc="DC125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Potok">
    <w15:presenceInfo w15:providerId="AD" w15:userId="S-1-5-21-3087080317-885096783-902502968-4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B94"/>
    <w:rsid w:val="000159B9"/>
    <w:rsid w:val="000164DB"/>
    <w:rsid w:val="0001756A"/>
    <w:rsid w:val="00095757"/>
    <w:rsid w:val="000F5FD8"/>
    <w:rsid w:val="001462E3"/>
    <w:rsid w:val="0015339E"/>
    <w:rsid w:val="001871F6"/>
    <w:rsid w:val="00241451"/>
    <w:rsid w:val="00263BB2"/>
    <w:rsid w:val="00296039"/>
    <w:rsid w:val="00477566"/>
    <w:rsid w:val="00506C7A"/>
    <w:rsid w:val="005710C7"/>
    <w:rsid w:val="00621205"/>
    <w:rsid w:val="00633885"/>
    <w:rsid w:val="00644199"/>
    <w:rsid w:val="0066577A"/>
    <w:rsid w:val="006D30BC"/>
    <w:rsid w:val="00701C7A"/>
    <w:rsid w:val="00784CE3"/>
    <w:rsid w:val="0086414A"/>
    <w:rsid w:val="00894BC7"/>
    <w:rsid w:val="00896A08"/>
    <w:rsid w:val="009032B2"/>
    <w:rsid w:val="0093078D"/>
    <w:rsid w:val="00945F40"/>
    <w:rsid w:val="00960634"/>
    <w:rsid w:val="00A012F4"/>
    <w:rsid w:val="00B3649F"/>
    <w:rsid w:val="00B9663B"/>
    <w:rsid w:val="00BF631B"/>
    <w:rsid w:val="00C37DA1"/>
    <w:rsid w:val="00C84F34"/>
    <w:rsid w:val="00C94606"/>
    <w:rsid w:val="00CB2002"/>
    <w:rsid w:val="00CB7586"/>
    <w:rsid w:val="00D03FE0"/>
    <w:rsid w:val="00D364D8"/>
    <w:rsid w:val="00D5087E"/>
    <w:rsid w:val="00D62729"/>
    <w:rsid w:val="00DE1D07"/>
    <w:rsid w:val="00DE25A4"/>
    <w:rsid w:val="00E00DC4"/>
    <w:rsid w:val="00E71327"/>
    <w:rsid w:val="00E74A02"/>
    <w:rsid w:val="00E90B94"/>
    <w:rsid w:val="00F45116"/>
    <w:rsid w:val="00F74978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B94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A02"/>
  </w:style>
  <w:style w:type="paragraph" w:styleId="Stopka">
    <w:name w:val="footer"/>
    <w:basedOn w:val="Normalny"/>
    <w:link w:val="StopkaZnak"/>
    <w:uiPriority w:val="99"/>
    <w:unhideWhenUsed/>
    <w:rsid w:val="00E7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A02"/>
  </w:style>
  <w:style w:type="paragraph" w:styleId="Tekstdymka">
    <w:name w:val="Balloon Text"/>
    <w:basedOn w:val="Normalny"/>
    <w:link w:val="TekstdymkaZnak"/>
    <w:uiPriority w:val="99"/>
    <w:semiHidden/>
    <w:unhideWhenUsed/>
    <w:rsid w:val="00E7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A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4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4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97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451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451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45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B94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A02"/>
  </w:style>
  <w:style w:type="paragraph" w:styleId="Stopka">
    <w:name w:val="footer"/>
    <w:basedOn w:val="Normalny"/>
    <w:link w:val="StopkaZnak"/>
    <w:uiPriority w:val="99"/>
    <w:unhideWhenUsed/>
    <w:rsid w:val="00E7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A02"/>
  </w:style>
  <w:style w:type="paragraph" w:styleId="Tekstdymka">
    <w:name w:val="Balloon Text"/>
    <w:basedOn w:val="Normalny"/>
    <w:link w:val="TekstdymkaZnak"/>
    <w:uiPriority w:val="99"/>
    <w:semiHidden/>
    <w:unhideWhenUsed/>
    <w:rsid w:val="00E7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A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4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4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97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451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451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45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BDCB-336B-42D2-A7EE-EF88F781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Potok</dc:creator>
  <cp:lastModifiedBy>amisztak</cp:lastModifiedBy>
  <cp:revision>15</cp:revision>
  <dcterms:created xsi:type="dcterms:W3CDTF">2021-04-29T22:55:00Z</dcterms:created>
  <dcterms:modified xsi:type="dcterms:W3CDTF">2021-06-16T12:41:00Z</dcterms:modified>
</cp:coreProperties>
</file>